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E35F7E" w:rsidRDefault="00CD36CF" w:rsidP="0060106F">
      <w:pPr>
        <w:pStyle w:val="TitlePageOrigin"/>
      </w:pPr>
      <w:r w:rsidRPr="00E35F7E">
        <w:t>WEST virginia legislature</w:t>
      </w:r>
    </w:p>
    <w:p w14:paraId="15DF4F5B" w14:textId="7FFDA58C" w:rsidR="00CD36CF" w:rsidRPr="00E35F7E" w:rsidRDefault="00CD36CF" w:rsidP="0060106F">
      <w:pPr>
        <w:pStyle w:val="TitlePageSession"/>
      </w:pPr>
      <w:r w:rsidRPr="00E35F7E">
        <w:t>20</w:t>
      </w:r>
      <w:r w:rsidR="00A02BCE" w:rsidRPr="00E35F7E">
        <w:t>2</w:t>
      </w:r>
      <w:r w:rsidR="003C7D27" w:rsidRPr="00E35F7E">
        <w:t>1</w:t>
      </w:r>
      <w:r w:rsidRPr="00E35F7E">
        <w:t xml:space="preserve"> regular session</w:t>
      </w:r>
    </w:p>
    <w:p w14:paraId="32F411DA" w14:textId="61BA2CB4" w:rsidR="00CD36CF" w:rsidRPr="00E35F7E" w:rsidRDefault="00F30C03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E35F7E" w:rsidRPr="00E35F7E">
            <w:t>ENROLLED</w:t>
          </w:r>
        </w:sdtContent>
      </w:sdt>
    </w:p>
    <w:p w14:paraId="585DB016" w14:textId="2F0FAE7C" w:rsidR="00CD36CF" w:rsidRPr="00E35F7E" w:rsidRDefault="00F30C03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C41FA" w:rsidRPr="00E35F7E">
            <w:t>House</w:t>
          </w:r>
        </w:sdtContent>
      </w:sdt>
      <w:r w:rsidR="00303684" w:rsidRPr="00E35F7E">
        <w:t xml:space="preserve"> </w:t>
      </w:r>
      <w:r w:rsidR="00E379D8" w:rsidRPr="00E35F7E">
        <w:t>Bill</w:t>
      </w:r>
      <w:r w:rsidR="00727C3D" w:rsidRPr="00E35F7E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301865" w:rsidRPr="00E35F7E">
            <w:t>2028</w:t>
          </w:r>
        </w:sdtContent>
      </w:sdt>
    </w:p>
    <w:p w14:paraId="1D39184E" w14:textId="0A6C9BF8" w:rsidR="00CD36CF" w:rsidRPr="00E35F7E" w:rsidRDefault="00CD36CF" w:rsidP="0060106F">
      <w:pPr>
        <w:pStyle w:val="Sponsors"/>
      </w:pPr>
      <w:r w:rsidRPr="00E35F7E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4C53C0" w:rsidRPr="00E35F7E">
            <w:t xml:space="preserve">Delegates </w:t>
          </w:r>
          <w:r w:rsidR="00301865" w:rsidRPr="00E35F7E">
            <w:t xml:space="preserve">Summers, </w:t>
          </w:r>
          <w:r w:rsidR="004C53C0" w:rsidRPr="00E35F7E">
            <w:t xml:space="preserve">J. Pack </w:t>
          </w:r>
          <w:r w:rsidR="00301865" w:rsidRPr="00E35F7E">
            <w:t>and Rohrbach</w:t>
          </w:r>
        </w:sdtContent>
      </w:sdt>
    </w:p>
    <w:p w14:paraId="0381F5BA" w14:textId="194BBEFE" w:rsidR="00BF744F" w:rsidRPr="00E35F7E" w:rsidRDefault="00CD36CF" w:rsidP="00BF744F">
      <w:pPr>
        <w:pStyle w:val="References"/>
        <w:ind w:left="1080" w:right="1080"/>
        <w:sectPr w:rsidR="00BF744F" w:rsidRPr="00E35F7E" w:rsidSect="005C41F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E35F7E">
        <w:t>[</w:t>
      </w:r>
      <w:r w:rsidR="00E35F7E" w:rsidRPr="00E35F7E">
        <w:t>Passed April 5, 2021; in effect ninety days from passage.</w:t>
      </w:r>
      <w:r w:rsidRPr="00E35F7E">
        <w:t>]</w:t>
      </w:r>
    </w:p>
    <w:p w14:paraId="326639C9" w14:textId="6B0A418F" w:rsidR="00E831B3" w:rsidRPr="00E35F7E" w:rsidRDefault="00E831B3" w:rsidP="00BF744F">
      <w:pPr>
        <w:pStyle w:val="References"/>
        <w:ind w:left="1080" w:right="1080"/>
      </w:pPr>
    </w:p>
    <w:p w14:paraId="16C39882" w14:textId="10735831" w:rsidR="00303684" w:rsidRPr="00E35F7E" w:rsidRDefault="00E35F7E" w:rsidP="0060106F">
      <w:pPr>
        <w:pStyle w:val="TitleSection"/>
      </w:pPr>
      <w:r w:rsidRPr="00E35F7E">
        <w:lastRenderedPageBreak/>
        <w:t>AN ACT</w:t>
      </w:r>
      <w:r w:rsidR="00946837" w:rsidRPr="00E35F7E">
        <w:t xml:space="preserve"> to amend and reenact §60A-</w:t>
      </w:r>
      <w:r w:rsidR="00A02D22" w:rsidRPr="00E35F7E">
        <w:t>9</w:t>
      </w:r>
      <w:r w:rsidR="00946837" w:rsidRPr="00E35F7E">
        <w:t>-</w:t>
      </w:r>
      <w:r w:rsidR="00A02D22" w:rsidRPr="00E35F7E">
        <w:t>2</w:t>
      </w:r>
      <w:r w:rsidR="00946837" w:rsidRPr="00E35F7E">
        <w:t xml:space="preserve"> of the Code of West Virginia, 1931, as amended, relating to </w:t>
      </w:r>
      <w:r w:rsidR="00A02D22" w:rsidRPr="00E35F7E">
        <w:t>exempting a veterinarian from the requirements of controlled substance monitoring.</w:t>
      </w:r>
    </w:p>
    <w:p w14:paraId="68BE6773" w14:textId="77777777" w:rsidR="00303684" w:rsidRPr="00E35F7E" w:rsidRDefault="00303684" w:rsidP="0060106F">
      <w:pPr>
        <w:pStyle w:val="EnactingClause"/>
        <w:sectPr w:rsidR="00303684" w:rsidRPr="00E35F7E" w:rsidSect="00BF744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35F7E">
        <w:t>Be it enacted by the Legislature of West Virginia:</w:t>
      </w:r>
    </w:p>
    <w:p w14:paraId="63616424" w14:textId="77777777" w:rsidR="00A02D22" w:rsidRPr="00E35F7E" w:rsidRDefault="00A02D22" w:rsidP="00A02D22">
      <w:pPr>
        <w:pStyle w:val="SectionHeading"/>
      </w:pPr>
      <w:r w:rsidRPr="00E35F7E">
        <w:t>§60A-9-2. Establishment of program; purpose.</w:t>
      </w:r>
    </w:p>
    <w:p w14:paraId="241CB641" w14:textId="77777777" w:rsidR="00F30C03" w:rsidRDefault="00A02D22" w:rsidP="00F30C03">
      <w:pPr>
        <w:pStyle w:val="SectionBody"/>
        <w:sectPr w:rsidR="00F30C0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35F7E">
        <w:t>There is continued a West Virginia controlled substances monitoring act the purpose of which is to require the recordation and retention in a single repository of information regarding the prescribing, dispensing and consumption of certain controlled substances. A veterinarian is exempt from the requirements of this article.</w:t>
      </w:r>
    </w:p>
    <w:p w14:paraId="279AEAA6" w14:textId="77777777" w:rsidR="00F30C03" w:rsidRDefault="00F30C03" w:rsidP="00F30C03">
      <w:pPr>
        <w:pStyle w:val="SectionBody"/>
        <w:sectPr w:rsidR="00F30C03" w:rsidSect="00F30C03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52686D8" w14:textId="77777777" w:rsidR="00F30C03" w:rsidRPr="00227EB7" w:rsidRDefault="00F30C03" w:rsidP="00F30C03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120FF260" w14:textId="77777777" w:rsidR="00F30C03" w:rsidRPr="00227EB7" w:rsidRDefault="00F30C03" w:rsidP="00F30C03">
      <w:pPr>
        <w:pStyle w:val="SectionBody"/>
        <w:spacing w:line="240" w:lineRule="auto"/>
        <w:rPr>
          <w:rFonts w:cs="Arial"/>
        </w:rPr>
      </w:pPr>
    </w:p>
    <w:p w14:paraId="08D2018E" w14:textId="77777777" w:rsidR="00F30C03" w:rsidRPr="00227EB7" w:rsidRDefault="00F30C03" w:rsidP="00F30C03">
      <w:pPr>
        <w:spacing w:line="240" w:lineRule="auto"/>
        <w:ind w:left="720" w:right="720" w:firstLine="180"/>
        <w:rPr>
          <w:rFonts w:cs="Arial"/>
        </w:rPr>
      </w:pPr>
    </w:p>
    <w:p w14:paraId="7B924C4B" w14:textId="77777777" w:rsidR="00F30C03" w:rsidRPr="00227EB7" w:rsidRDefault="00F30C03" w:rsidP="00F30C03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3685E3CA" w14:textId="77777777" w:rsidR="00F30C03" w:rsidRPr="00227EB7" w:rsidRDefault="00F30C03" w:rsidP="00F30C03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498090AD" w14:textId="77777777" w:rsidR="00F30C03" w:rsidRPr="00227EB7" w:rsidRDefault="00F30C03" w:rsidP="00F30C03">
      <w:pPr>
        <w:spacing w:line="240" w:lineRule="auto"/>
        <w:ind w:left="720" w:right="720"/>
        <w:rPr>
          <w:rFonts w:cs="Arial"/>
        </w:rPr>
      </w:pPr>
    </w:p>
    <w:p w14:paraId="643B23F2" w14:textId="77777777" w:rsidR="00F30C03" w:rsidRPr="00227EB7" w:rsidRDefault="00F30C03" w:rsidP="00F30C03">
      <w:pPr>
        <w:spacing w:line="240" w:lineRule="auto"/>
        <w:ind w:left="720" w:right="720"/>
        <w:rPr>
          <w:rFonts w:cs="Arial"/>
        </w:rPr>
      </w:pPr>
    </w:p>
    <w:p w14:paraId="4BDEF8B8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3F883B5" w14:textId="77777777" w:rsidR="00F30C03" w:rsidRPr="00227EB7" w:rsidRDefault="00F30C03" w:rsidP="00F30C03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2FE1A0EE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7DE78CB2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70D7862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1AD01AD9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CA2C91B" w14:textId="42E23ECD" w:rsidR="00F30C03" w:rsidRPr="00227EB7" w:rsidRDefault="00F30C03" w:rsidP="00F30C03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4C09D538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04598F7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90A0A7A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140E6DB" w14:textId="77777777" w:rsidR="00F30C03" w:rsidRPr="00227EB7" w:rsidRDefault="00F30C03" w:rsidP="00F30C03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01E50ED8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B77192F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30DFA11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A3F2E6D" w14:textId="77777777" w:rsidR="00F30C03" w:rsidRPr="00227EB7" w:rsidRDefault="00F30C03" w:rsidP="00F30C03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24E4D3AE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9998A02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25059BA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F8EF6BC" w14:textId="77777777" w:rsidR="00F30C03" w:rsidRPr="00227EB7" w:rsidRDefault="00F30C03" w:rsidP="00F30C03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1A9C4CB0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936ACDD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1928B94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E0178D2" w14:textId="77777777" w:rsidR="00F30C03" w:rsidRPr="00227EB7" w:rsidRDefault="00F30C03" w:rsidP="00F30C03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0984D1C8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708FB1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4454F52" w14:textId="77777777" w:rsidR="00F30C03" w:rsidRPr="00227EB7" w:rsidRDefault="00F30C03" w:rsidP="00F30C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3200C459" w14:textId="77777777" w:rsidR="00F30C03" w:rsidRPr="00227EB7" w:rsidRDefault="00F30C03" w:rsidP="00F30C03">
      <w:pPr>
        <w:spacing w:line="240" w:lineRule="auto"/>
        <w:ind w:right="720"/>
        <w:jc w:val="both"/>
        <w:rPr>
          <w:rFonts w:cs="Arial"/>
        </w:rPr>
      </w:pPr>
    </w:p>
    <w:p w14:paraId="62794FB7" w14:textId="77777777" w:rsidR="00F30C03" w:rsidRPr="00227EB7" w:rsidRDefault="00F30C03" w:rsidP="00F30C03">
      <w:pPr>
        <w:spacing w:line="240" w:lineRule="auto"/>
        <w:ind w:right="720"/>
        <w:jc w:val="both"/>
        <w:rPr>
          <w:rFonts w:cs="Arial"/>
        </w:rPr>
      </w:pPr>
    </w:p>
    <w:p w14:paraId="62F400F6" w14:textId="77777777" w:rsidR="00F30C03" w:rsidRPr="00227EB7" w:rsidRDefault="00F30C03" w:rsidP="00F30C03">
      <w:pPr>
        <w:spacing w:line="240" w:lineRule="auto"/>
        <w:ind w:left="720" w:right="720"/>
        <w:jc w:val="both"/>
        <w:rPr>
          <w:rFonts w:cs="Arial"/>
        </w:rPr>
      </w:pPr>
    </w:p>
    <w:p w14:paraId="45D5C345" w14:textId="77777777" w:rsidR="00F30C03" w:rsidRPr="00227EB7" w:rsidRDefault="00F30C03" w:rsidP="00F30C03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34B1091B" w14:textId="77777777" w:rsidR="00F30C03" w:rsidRPr="00227EB7" w:rsidRDefault="00F30C03" w:rsidP="00F30C03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06B71EE3" w14:textId="77777777" w:rsidR="00F30C03" w:rsidRPr="00227EB7" w:rsidRDefault="00F30C03" w:rsidP="00F30C03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3A28A848" w14:textId="77777777" w:rsidR="00F30C03" w:rsidRPr="00227EB7" w:rsidRDefault="00F30C03" w:rsidP="00F30C03">
      <w:pPr>
        <w:spacing w:line="240" w:lineRule="auto"/>
        <w:ind w:left="720" w:right="720"/>
        <w:jc w:val="both"/>
        <w:rPr>
          <w:rFonts w:cs="Arial"/>
        </w:rPr>
      </w:pPr>
    </w:p>
    <w:p w14:paraId="44CCA660" w14:textId="77777777" w:rsidR="00F30C03" w:rsidRPr="00227EB7" w:rsidRDefault="00F30C03" w:rsidP="00F30C03">
      <w:pPr>
        <w:spacing w:line="240" w:lineRule="auto"/>
        <w:ind w:left="720" w:right="720"/>
        <w:jc w:val="both"/>
        <w:rPr>
          <w:rFonts w:cs="Arial"/>
        </w:rPr>
      </w:pPr>
    </w:p>
    <w:p w14:paraId="7A179101" w14:textId="77777777" w:rsidR="00F30C03" w:rsidRPr="00227EB7" w:rsidRDefault="00F30C03" w:rsidP="00F30C03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DAA4099" w14:textId="401B3A10" w:rsidR="006865E9" w:rsidRPr="00E35F7E" w:rsidRDefault="00F30C03" w:rsidP="00F30C03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E35F7E" w:rsidSect="00835BE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9A2BD" w14:textId="77777777" w:rsidR="00B17AF3" w:rsidRPr="00B844FE" w:rsidRDefault="00B17AF3" w:rsidP="00B844FE">
      <w:r>
        <w:separator/>
      </w:r>
    </w:p>
  </w:endnote>
  <w:endnote w:type="continuationSeparator" w:id="0">
    <w:p w14:paraId="14551B8D" w14:textId="77777777" w:rsidR="00B17AF3" w:rsidRPr="00B844FE" w:rsidRDefault="00B17AF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8DC0" w14:textId="77777777" w:rsidR="00B9753F" w:rsidRDefault="00F30C03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D4C2DD" w14:textId="77777777" w:rsidR="00B9753F" w:rsidRDefault="00F30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E196" w14:textId="77777777" w:rsidR="00B17AF3" w:rsidRPr="00B844FE" w:rsidRDefault="00B17AF3" w:rsidP="00B844FE">
      <w:r>
        <w:separator/>
      </w:r>
    </w:p>
  </w:footnote>
  <w:footnote w:type="continuationSeparator" w:id="0">
    <w:p w14:paraId="5AE74A8D" w14:textId="77777777" w:rsidR="00B17AF3" w:rsidRPr="00B844FE" w:rsidRDefault="00B17AF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F30C03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1707B403" w:rsidR="00E831B3" w:rsidRPr="00BF744F" w:rsidRDefault="00F30C03" w:rsidP="0060106F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BF744F">
      <w:rPr>
        <w:sz w:val="22"/>
        <w:szCs w:val="22"/>
      </w:rPr>
      <w:t xml:space="preserve"> HB 2028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85D22"/>
    <w:rsid w:val="000C5C77"/>
    <w:rsid w:val="0010070F"/>
    <w:rsid w:val="0015112E"/>
    <w:rsid w:val="001552E7"/>
    <w:rsid w:val="001566B4"/>
    <w:rsid w:val="001912AF"/>
    <w:rsid w:val="001C279E"/>
    <w:rsid w:val="001D459E"/>
    <w:rsid w:val="0027011C"/>
    <w:rsid w:val="00274200"/>
    <w:rsid w:val="00275740"/>
    <w:rsid w:val="002A0269"/>
    <w:rsid w:val="00301865"/>
    <w:rsid w:val="00303684"/>
    <w:rsid w:val="003143F5"/>
    <w:rsid w:val="00314854"/>
    <w:rsid w:val="00347B08"/>
    <w:rsid w:val="003672F1"/>
    <w:rsid w:val="003A1D9F"/>
    <w:rsid w:val="003C51CD"/>
    <w:rsid w:val="003C7D27"/>
    <w:rsid w:val="004247A2"/>
    <w:rsid w:val="0043067A"/>
    <w:rsid w:val="004B2795"/>
    <w:rsid w:val="004C13DD"/>
    <w:rsid w:val="004C53C0"/>
    <w:rsid w:val="004E3441"/>
    <w:rsid w:val="005946FF"/>
    <w:rsid w:val="005A5366"/>
    <w:rsid w:val="005C41FA"/>
    <w:rsid w:val="0060106F"/>
    <w:rsid w:val="00637E73"/>
    <w:rsid w:val="006865E9"/>
    <w:rsid w:val="00691F3E"/>
    <w:rsid w:val="00694BFB"/>
    <w:rsid w:val="006A106B"/>
    <w:rsid w:val="006B43CE"/>
    <w:rsid w:val="006C523D"/>
    <w:rsid w:val="006D4036"/>
    <w:rsid w:val="00706CC4"/>
    <w:rsid w:val="00727C3D"/>
    <w:rsid w:val="007E02CF"/>
    <w:rsid w:val="007F1CF5"/>
    <w:rsid w:val="00834EDE"/>
    <w:rsid w:val="008736AA"/>
    <w:rsid w:val="008D275D"/>
    <w:rsid w:val="0091743F"/>
    <w:rsid w:val="00946837"/>
    <w:rsid w:val="00980327"/>
    <w:rsid w:val="009F1067"/>
    <w:rsid w:val="00A02BCE"/>
    <w:rsid w:val="00A02D22"/>
    <w:rsid w:val="00A31E01"/>
    <w:rsid w:val="00A527AD"/>
    <w:rsid w:val="00A718CF"/>
    <w:rsid w:val="00AE48A0"/>
    <w:rsid w:val="00AE61BE"/>
    <w:rsid w:val="00B16F25"/>
    <w:rsid w:val="00B17AF3"/>
    <w:rsid w:val="00B24422"/>
    <w:rsid w:val="00B80C20"/>
    <w:rsid w:val="00B844FE"/>
    <w:rsid w:val="00BC562B"/>
    <w:rsid w:val="00BF744F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E526B"/>
    <w:rsid w:val="00DF199D"/>
    <w:rsid w:val="00E01542"/>
    <w:rsid w:val="00E35F7E"/>
    <w:rsid w:val="00E365F1"/>
    <w:rsid w:val="00E379D8"/>
    <w:rsid w:val="00E62F48"/>
    <w:rsid w:val="00E831B3"/>
    <w:rsid w:val="00EE70CB"/>
    <w:rsid w:val="00F23775"/>
    <w:rsid w:val="00F30C03"/>
    <w:rsid w:val="00F33EFF"/>
    <w:rsid w:val="00F41CA2"/>
    <w:rsid w:val="00F443C0"/>
    <w:rsid w:val="00F62EFB"/>
    <w:rsid w:val="00F939A4"/>
    <w:rsid w:val="00FA7B09"/>
    <w:rsid w:val="00FD15D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699ABF"/>
  <w15:chartTrackingRefBased/>
  <w15:docId w15:val="{89102302-C378-4D4B-92B2-C096F3BD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946837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946837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946837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3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0E6FA6"/>
    <w:rsid w:val="005C0F40"/>
    <w:rsid w:val="00A06764"/>
    <w:rsid w:val="00A42942"/>
    <w:rsid w:val="00B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3</cp:revision>
  <dcterms:created xsi:type="dcterms:W3CDTF">2021-04-05T23:20:00Z</dcterms:created>
  <dcterms:modified xsi:type="dcterms:W3CDTF">2021-04-05T23:42:00Z</dcterms:modified>
</cp:coreProperties>
</file>